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79" w:rsidRDefault="002E6179" w:rsidP="002E6179">
      <w:pPr>
        <w:autoSpaceDE w:val="0"/>
        <w:autoSpaceDN w:val="0"/>
        <w:adjustRightInd w:val="0"/>
        <w:ind w:left="111" w:right="-20"/>
        <w:jc w:val="center"/>
        <w:rPr>
          <w:rFonts w:ascii="Arial" w:hAnsi="Arial" w:cs="Arial"/>
          <w:b/>
          <w:bCs/>
          <w:lang w:val="en-GB" w:eastAsia="en-GB"/>
        </w:rPr>
      </w:pPr>
    </w:p>
    <w:p w:rsidR="00DA272C" w:rsidRPr="00D86510" w:rsidRDefault="0081013C" w:rsidP="002E6179">
      <w:pPr>
        <w:autoSpaceDE w:val="0"/>
        <w:autoSpaceDN w:val="0"/>
        <w:adjustRightInd w:val="0"/>
        <w:ind w:left="111" w:right="-20"/>
        <w:jc w:val="center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The Brazilian Coastal Monitoring System (</w:t>
      </w:r>
      <w:proofErr w:type="spellStart"/>
      <w:r>
        <w:rPr>
          <w:rFonts w:ascii="Arial" w:hAnsi="Arial" w:cs="Arial"/>
          <w:b/>
          <w:bCs/>
          <w:lang w:val="en-GB" w:eastAsia="en-GB"/>
        </w:rPr>
        <w:t>SiMCosta</w:t>
      </w:r>
      <w:proofErr w:type="spellEnd"/>
      <w:r w:rsidR="002E6179">
        <w:rPr>
          <w:rFonts w:ascii="Arial" w:hAnsi="Arial" w:cs="Arial"/>
          <w:b/>
          <w:bCs/>
          <w:lang w:val="en-GB" w:eastAsia="en-GB"/>
        </w:rPr>
        <w:t>)</w:t>
      </w:r>
      <w:r w:rsidR="005B73D9">
        <w:rPr>
          <w:rFonts w:ascii="Arial" w:hAnsi="Arial" w:cs="Arial"/>
          <w:b/>
          <w:bCs/>
          <w:lang w:val="en-GB" w:eastAsia="en-GB"/>
        </w:rPr>
        <w:t xml:space="preserve"> for Climate Studies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81013C" w:rsidP="002E6179">
      <w:pPr>
        <w:autoSpaceDE w:val="0"/>
        <w:autoSpaceDN w:val="0"/>
        <w:adjustRightInd w:val="0"/>
        <w:ind w:left="111" w:right="-20"/>
        <w:jc w:val="center"/>
        <w:rPr>
          <w:rFonts w:ascii="Arial" w:hAnsi="Arial" w:cs="Arial"/>
          <w:i/>
          <w:lang w:val="en-GB"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C. A. E. Garcia</w:t>
      </w:r>
      <w:r w:rsidR="00DA272C"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 xml:space="preserve">A. M. </w:t>
      </w:r>
      <w:proofErr w:type="spellStart"/>
      <w:r>
        <w:rPr>
          <w:rFonts w:ascii="Arial" w:hAnsi="Arial" w:cs="Arial"/>
          <w:b/>
          <w:bCs/>
          <w:i/>
          <w:position w:val="-2"/>
          <w:lang w:val="en-GB" w:eastAsia="en-GB"/>
        </w:rPr>
        <w:t>Ciotti</w:t>
      </w:r>
      <w:proofErr w:type="spellEnd"/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G. A. Cunha</w:t>
      </w:r>
      <w:r w:rsidRPr="0081013C"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1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 xml:space="preserve"> and</w:t>
      </w:r>
      <w:r w:rsidR="00DA272C" w:rsidRPr="00CC27BC">
        <w:rPr>
          <w:rFonts w:ascii="Arial" w:hAnsi="Arial" w:cs="Arial"/>
          <w:b/>
          <w:bCs/>
          <w:i/>
          <w:spacing w:val="12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E.</w:t>
      </w:r>
      <w:r w:rsidR="00DA272C" w:rsidRPr="00CC27BC">
        <w:rPr>
          <w:rFonts w:ascii="Arial" w:hAnsi="Arial" w:cs="Arial"/>
          <w:b/>
          <w:bCs/>
          <w:i/>
          <w:spacing w:val="5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S. Pereira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Federal University of Rio Grande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2"/>
          <w:position w:val="-1"/>
          <w:sz w:val="20"/>
          <w:szCs w:val="20"/>
          <w:lang w:val="en-GB" w:eastAsia="en-GB"/>
        </w:rPr>
        <w:t xml:space="preserve"> </w:t>
      </w:r>
      <w:r w:rsidR="0081013C">
        <w:rPr>
          <w:rFonts w:ascii="Arial" w:hAnsi="Arial" w:cs="Arial"/>
          <w:i/>
          <w:iCs/>
          <w:spacing w:val="12"/>
          <w:position w:val="-1"/>
          <w:sz w:val="20"/>
          <w:szCs w:val="20"/>
          <w:lang w:val="en-GB" w:eastAsia="en-GB"/>
        </w:rPr>
        <w:t>Rio Grande, Brazil</w:t>
      </w:r>
    </w:p>
    <w:p w:rsidR="00DA272C" w:rsidRPr="002E6179" w:rsidRDefault="00DA272C" w:rsidP="002E6179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Centro de </w:t>
      </w:r>
      <w:proofErr w:type="spellStart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Biologia</w:t>
      </w:r>
      <w:proofErr w:type="spellEnd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</w:t>
      </w:r>
      <w:proofErr w:type="spellStart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Marinha</w:t>
      </w:r>
      <w:proofErr w:type="spellEnd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(CEBIMAR)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</w:t>
      </w:r>
      <w:proofErr w:type="spellStart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Universidade</w:t>
      </w:r>
      <w:proofErr w:type="spellEnd"/>
      <w:r w:rsidR="0081013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de São Paulo, Brazil</w:t>
      </w:r>
    </w:p>
    <w:p w:rsidR="000D083B" w:rsidRDefault="000D083B" w:rsidP="002E6179">
      <w:pPr>
        <w:autoSpaceDE w:val="0"/>
        <w:autoSpaceDN w:val="0"/>
        <w:adjustRightInd w:val="0"/>
        <w:ind w:right="-20"/>
        <w:rPr>
          <w:rFonts w:ascii="Arial" w:hAnsi="Arial" w:cs="Arial"/>
          <w:w w:val="101"/>
          <w:lang w:val="en-GB" w:eastAsia="en-GB"/>
        </w:rPr>
      </w:pPr>
    </w:p>
    <w:p w:rsidR="0081013C" w:rsidRDefault="000D083B" w:rsidP="002E617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30"/>
          <w:lang w:eastAsia="en-GB"/>
        </w:rPr>
      </w:pPr>
      <w:r w:rsidRPr="000D083B">
        <w:rPr>
          <w:rFonts w:ascii="Arial" w:hAnsi="Arial" w:cs="Arial"/>
          <w:szCs w:val="30"/>
          <w:lang w:eastAsia="en-GB"/>
        </w:rPr>
        <w:t xml:space="preserve">The </w:t>
      </w:r>
      <w:proofErr w:type="spellStart"/>
      <w:r w:rsidRPr="000D083B">
        <w:rPr>
          <w:rFonts w:ascii="Arial" w:hAnsi="Arial" w:cs="Arial"/>
          <w:szCs w:val="30"/>
          <w:lang w:eastAsia="en-GB"/>
        </w:rPr>
        <w:t>SiMCosta</w:t>
      </w:r>
      <w:proofErr w:type="spellEnd"/>
      <w:r w:rsidRPr="000D083B">
        <w:rPr>
          <w:rFonts w:ascii="Arial" w:hAnsi="Arial" w:cs="Arial"/>
          <w:szCs w:val="30"/>
          <w:lang w:eastAsia="en-GB"/>
        </w:rPr>
        <w:t xml:space="preserve"> aims to improve the Brazilian coastal observing systems, by using advanced and integrated methodologies, which can obtain, analyze and distribute permanent and continuous temporal series of </w:t>
      </w:r>
      <w:r w:rsidR="0081013C">
        <w:rPr>
          <w:rFonts w:ascii="Arial" w:hAnsi="Arial" w:cs="Arial"/>
          <w:szCs w:val="30"/>
          <w:lang w:eastAsia="en-GB"/>
        </w:rPr>
        <w:t xml:space="preserve">high-quality </w:t>
      </w:r>
      <w:r>
        <w:rPr>
          <w:rFonts w:ascii="Arial" w:hAnsi="Arial" w:cs="Arial"/>
          <w:szCs w:val="30"/>
          <w:lang w:eastAsia="en-GB"/>
        </w:rPr>
        <w:t>essential climate variables (ECVs)</w:t>
      </w:r>
      <w:r w:rsidRPr="000D083B">
        <w:rPr>
          <w:rFonts w:ascii="Arial" w:hAnsi="Arial" w:cs="Arial"/>
          <w:szCs w:val="30"/>
          <w:lang w:eastAsia="en-GB"/>
        </w:rPr>
        <w:t xml:space="preserve"> collected in </w:t>
      </w:r>
      <w:r w:rsidR="0081013C">
        <w:rPr>
          <w:rFonts w:ascii="Arial" w:hAnsi="Arial" w:cs="Arial"/>
          <w:szCs w:val="30"/>
          <w:lang w:eastAsia="en-GB"/>
        </w:rPr>
        <w:t xml:space="preserve">several points along the coast. </w:t>
      </w:r>
      <w:r w:rsidRPr="000D083B">
        <w:rPr>
          <w:rFonts w:ascii="Arial" w:hAnsi="Arial" w:cs="Arial"/>
          <w:szCs w:val="30"/>
          <w:lang w:eastAsia="en-GB"/>
        </w:rPr>
        <w:t>The</w:t>
      </w:r>
      <w:r>
        <w:rPr>
          <w:rFonts w:ascii="Arial" w:hAnsi="Arial" w:cs="Arial"/>
          <w:szCs w:val="30"/>
          <w:lang w:eastAsia="en-GB"/>
        </w:rPr>
        <w:t xml:space="preserve"> </w:t>
      </w:r>
      <w:proofErr w:type="spellStart"/>
      <w:r>
        <w:rPr>
          <w:rFonts w:ascii="Arial" w:hAnsi="Arial" w:cs="Arial"/>
          <w:szCs w:val="30"/>
          <w:lang w:eastAsia="en-GB"/>
        </w:rPr>
        <w:t>SiMCosta</w:t>
      </w:r>
      <w:proofErr w:type="spellEnd"/>
      <w:r>
        <w:rPr>
          <w:rFonts w:ascii="Arial" w:hAnsi="Arial" w:cs="Arial"/>
          <w:szCs w:val="30"/>
          <w:lang w:eastAsia="en-GB"/>
        </w:rPr>
        <w:t xml:space="preserve"> seeks to detect long-</w:t>
      </w:r>
      <w:r w:rsidRPr="000D083B">
        <w:rPr>
          <w:rFonts w:ascii="Arial" w:hAnsi="Arial" w:cs="Arial"/>
          <w:szCs w:val="30"/>
          <w:lang w:eastAsia="en-GB"/>
        </w:rPr>
        <w:t xml:space="preserve">term trends, improve the capability of predicting the effects of climatic variability and climate changes and contribute with other national efforts of early warning systems for extreme events. </w:t>
      </w:r>
      <w:r w:rsidR="0081013C">
        <w:rPr>
          <w:rFonts w:ascii="Arial" w:hAnsi="Arial" w:cs="Arial"/>
          <w:szCs w:val="30"/>
          <w:lang w:eastAsia="en-GB"/>
        </w:rPr>
        <w:t xml:space="preserve">The </w:t>
      </w:r>
      <w:proofErr w:type="spellStart"/>
      <w:r w:rsidR="0081013C">
        <w:rPr>
          <w:rFonts w:ascii="Arial" w:hAnsi="Arial" w:cs="Arial"/>
          <w:szCs w:val="30"/>
          <w:lang w:eastAsia="en-GB"/>
        </w:rPr>
        <w:t>SiMCosta</w:t>
      </w:r>
      <w:proofErr w:type="spellEnd"/>
      <w:r w:rsidR="0081013C">
        <w:rPr>
          <w:rFonts w:ascii="Arial" w:hAnsi="Arial" w:cs="Arial"/>
          <w:szCs w:val="30"/>
          <w:lang w:eastAsia="en-GB"/>
        </w:rPr>
        <w:t xml:space="preserve"> </w:t>
      </w:r>
      <w:r w:rsidR="00001D6B">
        <w:rPr>
          <w:rFonts w:ascii="Arial" w:hAnsi="Arial" w:cs="Arial"/>
          <w:szCs w:val="30"/>
          <w:lang w:eastAsia="en-GB"/>
        </w:rPr>
        <w:t>has been</w:t>
      </w:r>
      <w:r w:rsidR="0081013C">
        <w:rPr>
          <w:rFonts w:ascii="Arial" w:hAnsi="Arial" w:cs="Arial"/>
          <w:szCs w:val="30"/>
          <w:lang w:eastAsia="en-GB"/>
        </w:rPr>
        <w:t xml:space="preserve"> implemented by phases. In its first phase, 12 tidal gauges and 8 </w:t>
      </w:r>
      <w:proofErr w:type="spellStart"/>
      <w:r w:rsidR="0081013C">
        <w:rPr>
          <w:rFonts w:ascii="Arial" w:hAnsi="Arial" w:cs="Arial"/>
          <w:szCs w:val="30"/>
          <w:lang w:eastAsia="en-GB"/>
        </w:rPr>
        <w:t>meteo</w:t>
      </w:r>
      <w:proofErr w:type="spellEnd"/>
      <w:r w:rsidR="0081013C">
        <w:rPr>
          <w:rFonts w:ascii="Arial" w:hAnsi="Arial" w:cs="Arial"/>
          <w:szCs w:val="30"/>
          <w:lang w:eastAsia="en-GB"/>
        </w:rPr>
        <w:t>-oceanographic buoys are</w:t>
      </w:r>
      <w:r w:rsidR="002E6179">
        <w:rPr>
          <w:rFonts w:ascii="Arial" w:hAnsi="Arial" w:cs="Arial"/>
          <w:szCs w:val="30"/>
          <w:lang w:eastAsia="en-GB"/>
        </w:rPr>
        <w:t xml:space="preserve"> being</w:t>
      </w:r>
      <w:r w:rsidR="0081013C">
        <w:rPr>
          <w:rFonts w:ascii="Arial" w:hAnsi="Arial" w:cs="Arial"/>
          <w:szCs w:val="30"/>
          <w:lang w:eastAsia="en-GB"/>
        </w:rPr>
        <w:t xml:space="preserve"> installed </w:t>
      </w:r>
      <w:r w:rsidR="009238DF">
        <w:rPr>
          <w:rFonts w:ascii="Arial" w:hAnsi="Arial" w:cs="Arial"/>
          <w:szCs w:val="30"/>
          <w:lang w:eastAsia="en-GB"/>
        </w:rPr>
        <w:t>along the Brazilian coastline.</w:t>
      </w:r>
      <w:r w:rsidR="0081013C">
        <w:rPr>
          <w:rFonts w:ascii="Arial" w:hAnsi="Arial" w:cs="Arial"/>
          <w:szCs w:val="30"/>
          <w:lang w:eastAsia="en-GB"/>
        </w:rPr>
        <w:t xml:space="preserve"> </w:t>
      </w:r>
    </w:p>
    <w:p w:rsidR="002E6179" w:rsidRDefault="009238DF" w:rsidP="002E617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30"/>
          <w:lang w:eastAsia="en-GB"/>
        </w:rPr>
      </w:pPr>
      <w:r>
        <w:rPr>
          <w:rFonts w:ascii="Arial" w:hAnsi="Arial" w:cs="Arial"/>
          <w:szCs w:val="30"/>
          <w:lang w:eastAsia="en-GB"/>
        </w:rPr>
        <w:t xml:space="preserve">The </w:t>
      </w:r>
      <w:proofErr w:type="spellStart"/>
      <w:r w:rsidR="0081013C">
        <w:rPr>
          <w:rFonts w:ascii="Arial" w:hAnsi="Arial" w:cs="Arial"/>
          <w:szCs w:val="30"/>
          <w:lang w:eastAsia="en-GB"/>
        </w:rPr>
        <w:t>SiMCosta</w:t>
      </w:r>
      <w:proofErr w:type="spellEnd"/>
      <w:r w:rsidR="0081013C">
        <w:rPr>
          <w:rFonts w:ascii="Arial" w:hAnsi="Arial" w:cs="Arial"/>
          <w:szCs w:val="30"/>
          <w:lang w:eastAsia="en-GB"/>
        </w:rPr>
        <w:t xml:space="preserve"> </w:t>
      </w:r>
      <w:r>
        <w:rPr>
          <w:rFonts w:ascii="Arial" w:hAnsi="Arial" w:cs="Arial"/>
          <w:szCs w:val="30"/>
          <w:lang w:eastAsia="en-GB"/>
        </w:rPr>
        <w:t>buoys provide</w:t>
      </w:r>
      <w:r w:rsidR="0081013C">
        <w:rPr>
          <w:rFonts w:ascii="Arial" w:hAnsi="Arial" w:cs="Arial"/>
          <w:szCs w:val="30"/>
          <w:lang w:eastAsia="en-GB"/>
        </w:rPr>
        <w:t xml:space="preserve"> on-line data of the following </w:t>
      </w:r>
      <w:r>
        <w:rPr>
          <w:rFonts w:ascii="Arial" w:hAnsi="Arial" w:cs="Arial"/>
          <w:szCs w:val="30"/>
          <w:lang w:eastAsia="en-GB"/>
        </w:rPr>
        <w:t xml:space="preserve">atmospheric and oceanic </w:t>
      </w:r>
      <w:r w:rsidR="0081013C">
        <w:rPr>
          <w:rFonts w:ascii="Arial" w:hAnsi="Arial" w:cs="Arial"/>
          <w:szCs w:val="30"/>
          <w:lang w:eastAsia="en-GB"/>
        </w:rPr>
        <w:t xml:space="preserve">ECVs: </w:t>
      </w:r>
      <w:r>
        <w:rPr>
          <w:rFonts w:ascii="Arial" w:hAnsi="Arial" w:cs="Arial"/>
          <w:szCs w:val="30"/>
          <w:lang w:eastAsia="en-GB"/>
        </w:rPr>
        <w:t xml:space="preserve">air temperature, wind speed and direction, </w:t>
      </w:r>
      <w:r w:rsidR="0052755D">
        <w:rPr>
          <w:rFonts w:ascii="Arial" w:hAnsi="Arial" w:cs="Arial"/>
          <w:szCs w:val="30"/>
          <w:lang w:eastAsia="en-GB"/>
        </w:rPr>
        <w:t xml:space="preserve">air humidity, </w:t>
      </w:r>
      <w:r>
        <w:rPr>
          <w:rFonts w:ascii="Arial" w:hAnsi="Arial" w:cs="Arial"/>
          <w:szCs w:val="30"/>
          <w:lang w:eastAsia="en-GB"/>
        </w:rPr>
        <w:t xml:space="preserve">precipitation rate, atmospheric pressure, surface solar irradiance, </w:t>
      </w:r>
      <w:r w:rsidR="00577580">
        <w:rPr>
          <w:rFonts w:ascii="Arial" w:hAnsi="Arial" w:cs="Arial"/>
          <w:szCs w:val="30"/>
          <w:lang w:eastAsia="en-GB"/>
        </w:rPr>
        <w:t>air CO</w:t>
      </w:r>
      <w:r w:rsidR="00577580" w:rsidRPr="00577580">
        <w:rPr>
          <w:rFonts w:ascii="Arial" w:hAnsi="Arial" w:cs="Arial"/>
          <w:szCs w:val="30"/>
          <w:vertAlign w:val="subscript"/>
          <w:lang w:eastAsia="en-GB"/>
        </w:rPr>
        <w:t>2</w:t>
      </w:r>
      <w:r w:rsidR="00577580">
        <w:rPr>
          <w:rFonts w:ascii="Arial" w:hAnsi="Arial" w:cs="Arial"/>
          <w:szCs w:val="30"/>
          <w:lang w:eastAsia="en-GB"/>
        </w:rPr>
        <w:t xml:space="preserve"> concentration, </w:t>
      </w:r>
      <w:r>
        <w:rPr>
          <w:rFonts w:ascii="Arial" w:hAnsi="Arial" w:cs="Arial"/>
          <w:szCs w:val="30"/>
          <w:lang w:eastAsia="en-GB"/>
        </w:rPr>
        <w:t>sea surface temperature, sea surface salinity, sea state (wave height and direction), current profile, chlorophyll and CDOM fluorescence,</w:t>
      </w:r>
      <w:r w:rsidR="00577580" w:rsidRPr="00577580">
        <w:rPr>
          <w:rFonts w:ascii="Arial" w:hAnsi="Arial" w:cs="Arial"/>
          <w:szCs w:val="30"/>
          <w:lang w:eastAsia="en-GB"/>
        </w:rPr>
        <w:t xml:space="preserve"> </w:t>
      </w:r>
      <w:r w:rsidR="00577580">
        <w:rPr>
          <w:rFonts w:ascii="Arial" w:hAnsi="Arial" w:cs="Arial"/>
          <w:szCs w:val="30"/>
          <w:lang w:eastAsia="en-GB"/>
        </w:rPr>
        <w:t>oxygen concentration, turbidity, pH and</w:t>
      </w:r>
      <w:r w:rsidR="0052755D">
        <w:rPr>
          <w:rFonts w:ascii="Arial" w:hAnsi="Arial" w:cs="Arial"/>
          <w:szCs w:val="30"/>
          <w:lang w:eastAsia="en-GB"/>
        </w:rPr>
        <w:t xml:space="preserve"> nitrate concentration. </w:t>
      </w:r>
    </w:p>
    <w:p w:rsidR="0052755D" w:rsidRPr="002E6179" w:rsidRDefault="002E6179" w:rsidP="002E617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30"/>
          <w:lang w:eastAsia="en-GB"/>
        </w:rPr>
      </w:pPr>
      <w:r>
        <w:rPr>
          <w:rFonts w:ascii="Arial" w:hAnsi="Arial" w:cs="Arial"/>
          <w:szCs w:val="30"/>
          <w:lang w:eastAsia="en-GB"/>
        </w:rPr>
        <w:t xml:space="preserve">The </w:t>
      </w:r>
      <w:proofErr w:type="spellStart"/>
      <w:r>
        <w:rPr>
          <w:rFonts w:ascii="Arial" w:hAnsi="Arial" w:cs="Arial"/>
          <w:szCs w:val="30"/>
          <w:lang w:eastAsia="en-GB"/>
        </w:rPr>
        <w:t>SiMCosta</w:t>
      </w:r>
      <w:proofErr w:type="spellEnd"/>
      <w:r>
        <w:rPr>
          <w:rFonts w:ascii="Arial" w:hAnsi="Arial" w:cs="Arial"/>
          <w:szCs w:val="30"/>
          <w:lang w:eastAsia="en-GB"/>
        </w:rPr>
        <w:t xml:space="preserve"> data quality control structure follow</w:t>
      </w:r>
      <w:r w:rsidR="00001D6B">
        <w:rPr>
          <w:rFonts w:ascii="Arial" w:hAnsi="Arial" w:cs="Arial"/>
          <w:szCs w:val="30"/>
          <w:lang w:eastAsia="en-GB"/>
        </w:rPr>
        <w:t>s</w:t>
      </w:r>
      <w:r>
        <w:rPr>
          <w:rFonts w:ascii="Arial" w:hAnsi="Arial" w:cs="Arial"/>
          <w:szCs w:val="30"/>
          <w:lang w:eastAsia="en-GB"/>
        </w:rPr>
        <w:t xml:space="preserve"> the procedures adopted by the Quality Assurance of Time-series of Oceanographic Data - IOOS (</w:t>
      </w:r>
      <w:proofErr w:type="spellStart"/>
      <w:r>
        <w:rPr>
          <w:rFonts w:ascii="Arial" w:hAnsi="Arial" w:cs="Arial"/>
          <w:szCs w:val="30"/>
          <w:lang w:eastAsia="en-GB"/>
        </w:rPr>
        <w:t>Qartod</w:t>
      </w:r>
      <w:proofErr w:type="spellEnd"/>
      <w:r>
        <w:rPr>
          <w:rFonts w:ascii="Arial" w:hAnsi="Arial" w:cs="Arial"/>
          <w:szCs w:val="30"/>
          <w:lang w:eastAsia="en-GB"/>
        </w:rPr>
        <w:t xml:space="preserve">). </w:t>
      </w:r>
      <w:r w:rsidR="0052755D">
        <w:rPr>
          <w:rFonts w:ascii="Arial" w:hAnsi="Arial" w:cs="Arial"/>
          <w:szCs w:val="30"/>
          <w:lang w:eastAsia="en-GB"/>
        </w:rPr>
        <w:t xml:space="preserve">The tidal gauges measure sea surface level (radar) and the following atmospheric properties: temperature, wind speed and direction, air humidity, atmospheric pressure, precipitation rate and visibility. The </w:t>
      </w:r>
      <w:r>
        <w:rPr>
          <w:rFonts w:ascii="Arial" w:hAnsi="Arial" w:cs="Arial"/>
          <w:szCs w:val="30"/>
          <w:lang w:eastAsia="en-GB"/>
        </w:rPr>
        <w:t xml:space="preserve">sea level measured by the </w:t>
      </w:r>
      <w:r w:rsidR="0052755D">
        <w:rPr>
          <w:rFonts w:ascii="Arial" w:hAnsi="Arial" w:cs="Arial"/>
          <w:szCs w:val="30"/>
          <w:lang w:eastAsia="en-GB"/>
        </w:rPr>
        <w:t xml:space="preserve">tidal stations will be </w:t>
      </w:r>
      <w:r w:rsidR="005923EF">
        <w:rPr>
          <w:rFonts w:ascii="Arial" w:hAnsi="Arial" w:cs="Arial"/>
          <w:szCs w:val="30"/>
          <w:lang w:eastAsia="en-GB"/>
        </w:rPr>
        <w:t>referred</w:t>
      </w:r>
      <w:r w:rsidR="0052755D">
        <w:rPr>
          <w:rFonts w:ascii="Arial" w:hAnsi="Arial" w:cs="Arial"/>
          <w:szCs w:val="30"/>
          <w:lang w:eastAsia="en-GB"/>
        </w:rPr>
        <w:t xml:space="preserve"> to</w:t>
      </w:r>
      <w:r w:rsidR="005923EF">
        <w:rPr>
          <w:rFonts w:ascii="Arial" w:hAnsi="Arial" w:cs="Arial"/>
          <w:szCs w:val="30"/>
          <w:lang w:eastAsia="en-GB"/>
        </w:rPr>
        <w:t xml:space="preserve"> the high quality geodetic vertical datum maintained by the</w:t>
      </w:r>
      <w:r>
        <w:rPr>
          <w:rFonts w:ascii="Arial" w:hAnsi="Arial" w:cs="Arial"/>
          <w:szCs w:val="30"/>
          <w:lang w:eastAsia="en-GB"/>
        </w:rPr>
        <w:t xml:space="preserve"> Brazilian Institute of Geography and Statistics (IBGE).</w:t>
      </w:r>
    </w:p>
    <w:p w:rsidR="000D083B" w:rsidRPr="000D083B" w:rsidRDefault="000D083B" w:rsidP="002E617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lang w:eastAsia="en-GB"/>
        </w:rPr>
      </w:pPr>
      <w:r w:rsidRPr="000D083B">
        <w:rPr>
          <w:rFonts w:ascii="Arial" w:hAnsi="Arial" w:cs="Arial"/>
          <w:szCs w:val="30"/>
          <w:lang w:eastAsia="en-GB"/>
        </w:rPr>
        <w:t xml:space="preserve">The project </w:t>
      </w:r>
      <w:proofErr w:type="spellStart"/>
      <w:r w:rsidRPr="000D083B">
        <w:rPr>
          <w:rFonts w:ascii="Arial" w:hAnsi="Arial" w:cs="Arial"/>
          <w:szCs w:val="30"/>
          <w:lang w:eastAsia="en-GB"/>
        </w:rPr>
        <w:t>SiMCosta</w:t>
      </w:r>
      <w:proofErr w:type="spellEnd"/>
      <w:r w:rsidRPr="000D083B">
        <w:rPr>
          <w:rFonts w:ascii="Arial" w:hAnsi="Arial" w:cs="Arial"/>
          <w:szCs w:val="30"/>
          <w:lang w:eastAsia="en-GB"/>
        </w:rPr>
        <w:t xml:space="preserve"> was created in December 2011, attending a specific request from the Ministry of Environment (MMA) and an old need identified by the Brazilian scientific community. The Coastal Z</w:t>
      </w:r>
      <w:r>
        <w:rPr>
          <w:rFonts w:ascii="Arial" w:hAnsi="Arial" w:cs="Arial"/>
          <w:szCs w:val="30"/>
          <w:lang w:eastAsia="en-GB"/>
        </w:rPr>
        <w:t>one Network associated with</w:t>
      </w:r>
      <w:r w:rsidRPr="000D083B">
        <w:rPr>
          <w:rFonts w:ascii="Arial" w:hAnsi="Arial" w:cs="Arial"/>
          <w:szCs w:val="30"/>
          <w:lang w:eastAsia="en-GB"/>
        </w:rPr>
        <w:t xml:space="preserve"> </w:t>
      </w:r>
      <w:r>
        <w:rPr>
          <w:rFonts w:ascii="Arial" w:hAnsi="Arial" w:cs="Arial"/>
          <w:szCs w:val="30"/>
          <w:lang w:eastAsia="en-GB"/>
        </w:rPr>
        <w:t xml:space="preserve">the </w:t>
      </w:r>
      <w:r w:rsidRPr="000D083B">
        <w:rPr>
          <w:rFonts w:ascii="Arial" w:hAnsi="Arial" w:cs="Arial"/>
          <w:szCs w:val="30"/>
          <w:lang w:eastAsia="en-GB"/>
        </w:rPr>
        <w:t>Brazilian Network for Global Climate Change Studies (</w:t>
      </w:r>
      <w:proofErr w:type="spellStart"/>
      <w:r w:rsidRPr="000D083B">
        <w:rPr>
          <w:rFonts w:ascii="Arial" w:hAnsi="Arial" w:cs="Arial"/>
          <w:szCs w:val="30"/>
          <w:lang w:eastAsia="en-GB"/>
        </w:rPr>
        <w:t>Rede</w:t>
      </w:r>
      <w:proofErr w:type="spellEnd"/>
      <w:r w:rsidRPr="000D083B">
        <w:rPr>
          <w:rFonts w:ascii="Arial" w:hAnsi="Arial" w:cs="Arial"/>
          <w:szCs w:val="30"/>
          <w:lang w:eastAsia="en-GB"/>
        </w:rPr>
        <w:t xml:space="preserve"> CLIMA) and the National Institute of Science and Technology for Climate Changes (I</w:t>
      </w:r>
      <w:r w:rsidR="00001D6B">
        <w:rPr>
          <w:rFonts w:ascii="Arial" w:hAnsi="Arial" w:cs="Arial"/>
          <w:szCs w:val="30"/>
          <w:lang w:eastAsia="en-GB"/>
        </w:rPr>
        <w:t>NCT for Climate Changes)</w:t>
      </w:r>
      <w:bookmarkStart w:id="0" w:name="_GoBack"/>
      <w:bookmarkEnd w:id="0"/>
      <w:r w:rsidR="0081013C">
        <w:rPr>
          <w:rFonts w:ascii="Arial" w:hAnsi="Arial" w:cs="Arial"/>
          <w:szCs w:val="30"/>
          <w:lang w:eastAsia="en-GB"/>
        </w:rPr>
        <w:t xml:space="preserve"> is </w:t>
      </w:r>
      <w:r w:rsidRPr="000D083B">
        <w:rPr>
          <w:rFonts w:ascii="Arial" w:hAnsi="Arial" w:cs="Arial"/>
          <w:szCs w:val="30"/>
          <w:lang w:eastAsia="en-GB"/>
        </w:rPr>
        <w:t>responsible for e</w:t>
      </w:r>
      <w:r w:rsidR="002E6179">
        <w:rPr>
          <w:rFonts w:ascii="Arial" w:hAnsi="Arial" w:cs="Arial"/>
          <w:szCs w:val="30"/>
          <w:lang w:eastAsia="en-GB"/>
        </w:rPr>
        <w:t>stablishing and implementing</w:t>
      </w:r>
      <w:r w:rsidRPr="000D083B">
        <w:rPr>
          <w:rFonts w:ascii="Arial" w:hAnsi="Arial" w:cs="Arial"/>
          <w:szCs w:val="30"/>
          <w:lang w:eastAsia="en-GB"/>
        </w:rPr>
        <w:t xml:space="preserve"> </w:t>
      </w:r>
      <w:proofErr w:type="spellStart"/>
      <w:r>
        <w:rPr>
          <w:rFonts w:ascii="Arial" w:hAnsi="Arial" w:cs="Arial"/>
          <w:szCs w:val="30"/>
          <w:lang w:eastAsia="en-GB"/>
        </w:rPr>
        <w:t>SiMCosta</w:t>
      </w:r>
      <w:proofErr w:type="spellEnd"/>
      <w:r w:rsidRPr="000D083B">
        <w:rPr>
          <w:rFonts w:ascii="Arial" w:hAnsi="Arial" w:cs="Arial"/>
          <w:szCs w:val="30"/>
          <w:lang w:eastAsia="en-GB"/>
        </w:rPr>
        <w:t xml:space="preserve">. </w:t>
      </w:r>
    </w:p>
    <w:p w:rsidR="000D083B" w:rsidRPr="000D083B" w:rsidRDefault="000D083B" w:rsidP="002E617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lang w:val="en-GB" w:eastAsia="en-GB"/>
        </w:rPr>
      </w:pPr>
    </w:p>
    <w:sectPr w:rsidR="000D083B" w:rsidRPr="000D083B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EF" w:rsidRDefault="005923EF">
      <w:r>
        <w:separator/>
      </w:r>
    </w:p>
  </w:endnote>
  <w:endnote w:type="continuationSeparator" w:id="0">
    <w:p w:rsidR="005923EF" w:rsidRDefault="0059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EF" w:rsidRDefault="005923EF">
      <w:r>
        <w:separator/>
      </w:r>
    </w:p>
  </w:footnote>
  <w:footnote w:type="continuationSeparator" w:id="0">
    <w:p w:rsidR="005923EF" w:rsidRDefault="0059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1D6B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D083B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2E6179"/>
    <w:rsid w:val="00300784"/>
    <w:rsid w:val="00310E7B"/>
    <w:rsid w:val="00337386"/>
    <w:rsid w:val="00337D90"/>
    <w:rsid w:val="003475AA"/>
    <w:rsid w:val="00352F1C"/>
    <w:rsid w:val="00353874"/>
    <w:rsid w:val="003A4E4C"/>
    <w:rsid w:val="003C19E4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2755D"/>
    <w:rsid w:val="00541C1D"/>
    <w:rsid w:val="005449B1"/>
    <w:rsid w:val="00560170"/>
    <w:rsid w:val="005606B1"/>
    <w:rsid w:val="00577580"/>
    <w:rsid w:val="005923EF"/>
    <w:rsid w:val="005972DF"/>
    <w:rsid w:val="005B56C1"/>
    <w:rsid w:val="005B5D41"/>
    <w:rsid w:val="005B73D9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1013C"/>
    <w:rsid w:val="00863972"/>
    <w:rsid w:val="008917CC"/>
    <w:rsid w:val="008A0FEA"/>
    <w:rsid w:val="008B3738"/>
    <w:rsid w:val="008D3B14"/>
    <w:rsid w:val="008E22C4"/>
    <w:rsid w:val="009175DF"/>
    <w:rsid w:val="009238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CAD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2009-10-09T07:35:00Z</cp:lastPrinted>
  <dcterms:created xsi:type="dcterms:W3CDTF">2016-03-01T07:18:00Z</dcterms:created>
  <dcterms:modified xsi:type="dcterms:W3CDTF">2016-03-01T07:18:00Z</dcterms:modified>
</cp:coreProperties>
</file>